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1B058" w14:textId="37ADC0C9" w:rsidR="00BC4D26" w:rsidRPr="000A1876" w:rsidRDefault="003F2B83" w:rsidP="00BC4D26">
      <w:pPr>
        <w:pStyle w:val="Titre"/>
        <w:rPr>
          <w:lang w:val="it-IT"/>
        </w:rPr>
      </w:pPr>
      <w:r>
        <w:rPr>
          <w:noProof/>
          <w:lang w:val="it-IT" w:eastAsia="it-IT"/>
        </w:rPr>
        <w:pict w14:anchorId="3CC5F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0;text-align:left;margin-left:-78.35pt;margin-top:91.6pt;width:602.45pt;height:78.95pt;z-index:-5;mso-position-vertical-relative:page">
            <v:imagedata r:id="rId8" o:title="pre-footer-produits-Y5B10"/>
            <w10:wrap anchory="page"/>
          </v:shape>
        </w:pict>
      </w:r>
      <w:r w:rsidR="00253D51">
        <w:rPr>
          <w:noProof/>
          <w:lang w:val="it-IT" w:eastAsia="it-IT"/>
        </w:rPr>
        <w:t>TIBER</w:t>
      </w:r>
    </w:p>
    <w:p w14:paraId="6846DE28" w14:textId="13C0B694" w:rsidR="00603E4A" w:rsidRPr="003D39D4" w:rsidRDefault="00E92181" w:rsidP="00603E4A">
      <w:pPr>
        <w:pStyle w:val="Sous-titre"/>
        <w:rPr>
          <w:lang w:val="en-US"/>
        </w:rPr>
      </w:pPr>
      <w:r w:rsidRPr="00E92181">
        <w:rPr>
          <w:lang w:val="en-US"/>
        </w:rPr>
        <w:t>Travertine effect ceramic for indoors and outdoors</w:t>
      </w:r>
      <w:r w:rsidR="00603E4A">
        <w:rPr>
          <w:lang w:val="en-US"/>
        </w:rPr>
        <w:t xml:space="preserve"> </w:t>
      </w:r>
    </w:p>
    <w:p w14:paraId="01C59B99" w14:textId="6289EB4C" w:rsidR="003D39D4" w:rsidRPr="00F059E1" w:rsidRDefault="00E92181" w:rsidP="003D39D4">
      <w:pPr>
        <w:pStyle w:val="Abstract"/>
        <w:rPr>
          <w:lang w:val="en-US"/>
        </w:rPr>
      </w:pPr>
      <w:r w:rsidRPr="00E92181">
        <w:rPr>
          <w:lang w:val="en-US"/>
        </w:rPr>
        <w:t>Novoceram, a French ceramic manufacturer since 1863, presents a collection of colored in body porcelain stoneware tiles with a travertine effect</w:t>
      </w:r>
      <w:r w:rsidR="00603E4A" w:rsidRPr="00603E4A">
        <w:rPr>
          <w:lang w:val="en-US"/>
        </w:rPr>
        <w:t>.</w:t>
      </w:r>
    </w:p>
    <w:p w14:paraId="14EEE1C0" w14:textId="77777777" w:rsidR="003D39D4" w:rsidRPr="00F059E1" w:rsidRDefault="003D39D4" w:rsidP="003D39D4">
      <w:pPr>
        <w:pStyle w:val="Titre3"/>
        <w:rPr>
          <w:lang w:val="en-US"/>
        </w:rPr>
      </w:pPr>
      <w:r w:rsidRPr="00F059E1">
        <w:rPr>
          <w:lang w:val="en-US"/>
        </w:rPr>
        <w:t>PRESS RELEASE</w:t>
      </w:r>
    </w:p>
    <w:p w14:paraId="16EABCD3" w14:textId="5C931CEC" w:rsidR="00E92181" w:rsidRPr="00E92181" w:rsidRDefault="00E92181" w:rsidP="00E92181">
      <w:pPr>
        <w:spacing w:before="240"/>
        <w:rPr>
          <w:bCs/>
          <w:lang w:val="it-IT"/>
        </w:rPr>
      </w:pPr>
      <w:hyperlink r:id="rId9" w:history="1">
        <w:r w:rsidRPr="00E92181">
          <w:rPr>
            <w:rStyle w:val="Lienhypertexte"/>
            <w:b/>
            <w:lang w:val="it-IT"/>
          </w:rPr>
          <w:t>Tiber</w:t>
        </w:r>
      </w:hyperlink>
      <w:r w:rsidRPr="00E92181">
        <w:rPr>
          <w:bCs/>
          <w:lang w:val="it-IT"/>
        </w:rPr>
        <w:t xml:space="preserve"> is a collection of colored in body porcelain stoneware tiles that Novoceram, a French ceramic manufacturer since 1863, has studied for the creation of interior and exterior floor and wall coverings.</w:t>
      </w:r>
    </w:p>
    <w:p w14:paraId="1E6E1E48" w14:textId="1FC3343C" w:rsidR="00E92181" w:rsidRPr="00E92181" w:rsidRDefault="00E92181" w:rsidP="00E92181">
      <w:pPr>
        <w:spacing w:before="240"/>
        <w:rPr>
          <w:bCs/>
          <w:lang w:val="it-IT"/>
        </w:rPr>
      </w:pPr>
      <w:r w:rsidRPr="00E92181">
        <w:rPr>
          <w:bCs/>
          <w:lang w:val="it-IT"/>
        </w:rPr>
        <w:t xml:space="preserve">Inspired by </w:t>
      </w:r>
      <w:r w:rsidRPr="00E92181">
        <w:rPr>
          <w:b/>
          <w:lang w:val="it-IT"/>
        </w:rPr>
        <w:t>travertine</w:t>
      </w:r>
      <w:r w:rsidRPr="00E92181">
        <w:rPr>
          <w:bCs/>
          <w:lang w:val="it-IT"/>
        </w:rPr>
        <w:t>, one of the most used stones by the Romans, Tiber faithfully reproduces the shades of beige and the small irregularities of this rustic and elegant material that integrates perfectly into any type of environment.</w:t>
      </w:r>
    </w:p>
    <w:p w14:paraId="450F626B" w14:textId="77777777" w:rsidR="00E92181" w:rsidRPr="00E92181" w:rsidRDefault="00E92181" w:rsidP="00E92181">
      <w:pPr>
        <w:spacing w:before="240"/>
        <w:rPr>
          <w:bCs/>
          <w:lang w:val="it-IT"/>
        </w:rPr>
      </w:pPr>
      <w:r w:rsidRPr="00E92181">
        <w:rPr>
          <w:bCs/>
          <w:lang w:val="it-IT"/>
        </w:rPr>
        <w:t xml:space="preserve">The collection is available in two versions: </w:t>
      </w:r>
      <w:r w:rsidRPr="00E92181">
        <w:rPr>
          <w:b/>
          <w:lang w:val="it-IT"/>
        </w:rPr>
        <w:t>Tiber Natural</w:t>
      </w:r>
      <w:r w:rsidRPr="00E92181">
        <w:rPr>
          <w:bCs/>
          <w:lang w:val="it-IT"/>
        </w:rPr>
        <w:t xml:space="preserve"> (which respects the natural shading of the material) and </w:t>
      </w:r>
      <w:r w:rsidRPr="00E92181">
        <w:rPr>
          <w:b/>
          <w:lang w:val="it-IT"/>
        </w:rPr>
        <w:t>Tiber Light</w:t>
      </w:r>
      <w:r w:rsidRPr="00E92181">
        <w:rPr>
          <w:bCs/>
          <w:lang w:val="it-IT"/>
        </w:rPr>
        <w:t xml:space="preserve"> (an elegant selection of the lighter faces).</w:t>
      </w:r>
    </w:p>
    <w:p w14:paraId="20457A03" w14:textId="64ECC32A" w:rsidR="00055309" w:rsidRPr="003D39D4" w:rsidRDefault="00055309" w:rsidP="00E92181">
      <w:pPr>
        <w:spacing w:before="240"/>
        <w:rPr>
          <w:b/>
          <w:lang w:val="en-US"/>
        </w:rPr>
      </w:pPr>
      <w:r w:rsidRPr="0001254A">
        <w:rPr>
          <w:b/>
          <w:lang w:val="en-US"/>
        </w:rPr>
        <w:t xml:space="preserve">To </w:t>
      </w:r>
      <w:r>
        <w:rPr>
          <w:b/>
          <w:lang w:val="en-US"/>
        </w:rPr>
        <w:t>find</w:t>
      </w:r>
      <w:r w:rsidRPr="0001254A">
        <w:rPr>
          <w:b/>
          <w:lang w:val="en-US"/>
        </w:rPr>
        <w:t xml:space="preserve"> </w:t>
      </w:r>
      <w:r>
        <w:rPr>
          <w:b/>
          <w:lang w:val="en-US"/>
        </w:rPr>
        <w:t xml:space="preserve">out more about </w:t>
      </w:r>
      <w:r w:rsidR="00E92181">
        <w:rPr>
          <w:b/>
          <w:lang w:val="en-US"/>
        </w:rPr>
        <w:t>Tiber</w:t>
      </w:r>
      <w:r w:rsidRPr="0001254A">
        <w:rPr>
          <w:b/>
          <w:lang w:val="en-US"/>
        </w:rPr>
        <w:t xml:space="preserve"> and (re)discover all the Novoceram collections, </w:t>
      </w:r>
      <w:r>
        <w:rPr>
          <w:b/>
          <w:lang w:val="en-US"/>
        </w:rPr>
        <w:t xml:space="preserve">please </w:t>
      </w:r>
      <w:r w:rsidRPr="0001254A">
        <w:rPr>
          <w:b/>
          <w:lang w:val="en-US"/>
        </w:rPr>
        <w:t>vi</w:t>
      </w:r>
      <w:r>
        <w:rPr>
          <w:b/>
          <w:lang w:val="en-US"/>
        </w:rPr>
        <w:t>sit our</w:t>
      </w:r>
      <w:r w:rsidRPr="0001254A">
        <w:rPr>
          <w:b/>
          <w:lang w:val="en-US"/>
        </w:rPr>
        <w:t xml:space="preserve"> </w:t>
      </w:r>
      <w:hyperlink r:id="rId10" w:history="1">
        <w:r>
          <w:rPr>
            <w:rStyle w:val="Lienhypertexte"/>
            <w:b/>
            <w:lang w:val="en-US"/>
          </w:rPr>
          <w:t>official webs</w:t>
        </w:r>
        <w:r w:rsidRPr="0001254A">
          <w:rPr>
            <w:rStyle w:val="Lienhypertexte"/>
            <w:b/>
            <w:lang w:val="en-US"/>
          </w:rPr>
          <w:t>ite</w:t>
        </w:r>
      </w:hyperlink>
      <w:r w:rsidRPr="0001254A">
        <w:rPr>
          <w:b/>
          <w:lang w:val="en-US"/>
        </w:rPr>
        <w:t xml:space="preserve"> or join our </w:t>
      </w:r>
      <w:hyperlink r:id="rId11" w:history="1">
        <w:r w:rsidRPr="0001254A">
          <w:rPr>
            <w:rStyle w:val="Lienhypertexte"/>
            <w:b/>
            <w:lang w:val="en-US"/>
          </w:rPr>
          <w:t>Facebook page</w:t>
        </w:r>
      </w:hyperlink>
      <w:r w:rsidRPr="0001254A">
        <w:rPr>
          <w:b/>
          <w:lang w:val="en-US"/>
        </w:rPr>
        <w:t>.</w:t>
      </w:r>
    </w:p>
    <w:p w14:paraId="2466927E" w14:textId="146479BE" w:rsidR="00EA0BE8" w:rsidRPr="000A1876" w:rsidRDefault="00EA0BE8" w:rsidP="00616F89">
      <w:pPr>
        <w:pStyle w:val="Titre"/>
        <w:rPr>
          <w:lang w:val="it-IT"/>
        </w:rPr>
      </w:pPr>
      <w:r w:rsidRPr="003D39D4">
        <w:rPr>
          <w:lang w:val="en-US"/>
        </w:rPr>
        <w:br w:type="page"/>
      </w:r>
      <w:r w:rsidR="003F2B83">
        <w:rPr>
          <w:noProof/>
          <w:lang w:val="it-IT" w:eastAsia="it-IT"/>
        </w:rPr>
        <w:lastRenderedPageBreak/>
        <w:pict w14:anchorId="12088066">
          <v:shape id="_x0000_s1047" type="#_x0000_t75" style="position:absolute;left:0;text-align:left;margin-left:-75.35pt;margin-top:90.85pt;width:602.45pt;height:78.95pt;z-index:-4;mso-position-vertical-relative:page">
            <v:imagedata r:id="rId8" o:title="pre-footer-produits-Y5B10"/>
            <w10:wrap anchory="page"/>
          </v:shape>
        </w:pict>
      </w:r>
      <w:r w:rsidR="004244ED">
        <w:rPr>
          <w:noProof/>
          <w:lang w:val="it-IT" w:eastAsia="it-IT"/>
        </w:rPr>
        <w:pict w14:anchorId="6B328A04">
          <v:shape id="_x0000_s1051" type="#_x0000_t75" style="position:absolute;left:0;text-align:left;margin-left:-78.35pt;margin-top:91.6pt;width:602.45pt;height:78.95pt;z-index:-2;mso-position-vertical-relative:page">
            <v:imagedata r:id="rId8" o:title="pre-footer-produits-Y5B10"/>
            <w10:wrap anchory="page"/>
          </v:shape>
        </w:pict>
      </w:r>
      <w:r w:rsidR="00253D51">
        <w:rPr>
          <w:noProof/>
          <w:lang w:val="it-IT" w:eastAsia="it-IT"/>
        </w:rPr>
        <w:t>TIBER</w:t>
      </w:r>
    </w:p>
    <w:p w14:paraId="3A8394C7" w14:textId="77777777" w:rsidR="00E92181" w:rsidRPr="003D39D4" w:rsidRDefault="00E92181" w:rsidP="00E92181">
      <w:pPr>
        <w:pStyle w:val="Sous-titre"/>
        <w:rPr>
          <w:lang w:val="en-US"/>
        </w:rPr>
      </w:pPr>
      <w:r w:rsidRPr="00E92181">
        <w:rPr>
          <w:lang w:val="en-US"/>
        </w:rPr>
        <w:t>Travertine effect ceramic for indoors and outdoors</w:t>
      </w:r>
      <w:r>
        <w:rPr>
          <w:lang w:val="en-US"/>
        </w:rPr>
        <w:t xml:space="preserve"> </w:t>
      </w:r>
    </w:p>
    <w:p w14:paraId="65A661E4" w14:textId="77777777" w:rsidR="008E0277" w:rsidRPr="00C84812" w:rsidRDefault="00B64C8B" w:rsidP="008E0277">
      <w:pPr>
        <w:pStyle w:val="Titre3"/>
      </w:pPr>
      <w:r>
        <w:t>PRODUCT SHEET</w:t>
      </w:r>
    </w:p>
    <w:tbl>
      <w:tblPr>
        <w:tblW w:w="0" w:type="auto"/>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3D39D4" w:rsidRPr="003A3FCA" w14:paraId="6E887CDE" w14:textId="77777777" w:rsidTr="00D64831">
        <w:trPr>
          <w:trHeight w:val="316"/>
        </w:trPr>
        <w:tc>
          <w:tcPr>
            <w:tcW w:w="4180" w:type="dxa"/>
            <w:noWrap/>
            <w:hideMark/>
          </w:tcPr>
          <w:p w14:paraId="3B064497" w14:textId="77777777" w:rsidR="003D39D4" w:rsidRPr="00F059E1" w:rsidRDefault="003D39D4" w:rsidP="008D1BF8">
            <w:pPr>
              <w:rPr>
                <w:lang w:val="fr-FR"/>
              </w:rPr>
            </w:pPr>
            <w:r w:rsidRPr="00F059E1">
              <w:rPr>
                <w:lang w:val="it-IT"/>
              </w:rPr>
              <w:t xml:space="preserve">USE </w:t>
            </w:r>
            <w:r w:rsidRPr="00F059E1">
              <w:rPr>
                <w:lang w:val="fr-FR"/>
              </w:rPr>
              <w:t xml:space="preserve">: </w:t>
            </w:r>
          </w:p>
        </w:tc>
        <w:tc>
          <w:tcPr>
            <w:tcW w:w="4480" w:type="dxa"/>
            <w:noWrap/>
            <w:hideMark/>
          </w:tcPr>
          <w:p w14:paraId="7A8229BF" w14:textId="34D1772C" w:rsidR="003D39D4" w:rsidRPr="00F059E1" w:rsidRDefault="006752DD" w:rsidP="00B64C8B">
            <w:pPr>
              <w:rPr>
                <w:lang w:val="en-US"/>
              </w:rPr>
            </w:pPr>
            <w:r>
              <w:rPr>
                <w:lang w:val="en-US"/>
              </w:rPr>
              <w:t>Exterior</w:t>
            </w:r>
            <w:r w:rsidR="00603E4A">
              <w:rPr>
                <w:lang w:val="en-US"/>
              </w:rPr>
              <w:t xml:space="preserve"> and interior</w:t>
            </w:r>
            <w:r w:rsidR="003D39D4" w:rsidRPr="00F059E1">
              <w:rPr>
                <w:lang w:val="en-US"/>
              </w:rPr>
              <w:t xml:space="preserve"> floor</w:t>
            </w:r>
            <w:r w:rsidR="00B64C8B">
              <w:rPr>
                <w:lang w:val="en-US"/>
              </w:rPr>
              <w:t>s</w:t>
            </w:r>
            <w:r w:rsidR="00E92181">
              <w:rPr>
                <w:lang w:val="en-US"/>
              </w:rPr>
              <w:t xml:space="preserve"> and walls</w:t>
            </w:r>
          </w:p>
        </w:tc>
      </w:tr>
      <w:tr w:rsidR="003D39D4" w:rsidRPr="003D39D4" w14:paraId="2F316589" w14:textId="77777777" w:rsidTr="00D64831">
        <w:trPr>
          <w:trHeight w:val="316"/>
        </w:trPr>
        <w:tc>
          <w:tcPr>
            <w:tcW w:w="4180" w:type="dxa"/>
            <w:noWrap/>
            <w:hideMark/>
          </w:tcPr>
          <w:p w14:paraId="052B53DA" w14:textId="77777777" w:rsidR="003D39D4" w:rsidRPr="00F059E1" w:rsidRDefault="003D39D4" w:rsidP="008D1BF8">
            <w:r w:rsidRPr="00F059E1">
              <w:rPr>
                <w:lang w:val="en-US"/>
              </w:rPr>
              <w:t xml:space="preserve">TECHNOLOGY </w:t>
            </w:r>
            <w:r w:rsidRPr="00F059E1">
              <w:rPr>
                <w:lang w:val="fr-FR"/>
              </w:rPr>
              <w:t xml:space="preserve">: </w:t>
            </w:r>
          </w:p>
        </w:tc>
        <w:tc>
          <w:tcPr>
            <w:tcW w:w="4480" w:type="dxa"/>
            <w:noWrap/>
            <w:hideMark/>
          </w:tcPr>
          <w:p w14:paraId="6A3C87C4" w14:textId="77777777" w:rsidR="003D39D4" w:rsidRPr="00F059E1" w:rsidRDefault="003D39D4" w:rsidP="008D1BF8">
            <w:pPr>
              <w:rPr>
                <w:lang w:val="en-US"/>
              </w:rPr>
            </w:pPr>
            <w:r w:rsidRPr="00F059E1">
              <w:rPr>
                <w:lang w:val="en-US"/>
              </w:rPr>
              <w:t>Colored in body porcelain stoneware</w:t>
            </w:r>
          </w:p>
        </w:tc>
      </w:tr>
      <w:tr w:rsidR="003D39D4" w:rsidRPr="00EA3196" w14:paraId="30F8DA5E" w14:textId="77777777" w:rsidTr="00B0117E">
        <w:trPr>
          <w:trHeight w:val="170"/>
        </w:trPr>
        <w:tc>
          <w:tcPr>
            <w:tcW w:w="4180" w:type="dxa"/>
            <w:noWrap/>
            <w:hideMark/>
          </w:tcPr>
          <w:p w14:paraId="151111DD" w14:textId="77777777" w:rsidR="003D39D4" w:rsidRPr="00F059E1" w:rsidRDefault="003D39D4" w:rsidP="008D1BF8">
            <w:r w:rsidRPr="00F059E1">
              <w:rPr>
                <w:lang w:val="en-US"/>
              </w:rPr>
              <w:t xml:space="preserve">COLOURS </w:t>
            </w:r>
            <w:r w:rsidRPr="00F059E1">
              <w:rPr>
                <w:lang w:val="fr-FR"/>
              </w:rPr>
              <w:t xml:space="preserve">: </w:t>
            </w:r>
          </w:p>
        </w:tc>
        <w:tc>
          <w:tcPr>
            <w:tcW w:w="4480" w:type="dxa"/>
            <w:noWrap/>
            <w:hideMark/>
          </w:tcPr>
          <w:p w14:paraId="4AE6FDA3" w14:textId="4953C1C2" w:rsidR="003D39D4" w:rsidRPr="00F059E1" w:rsidRDefault="00E92181" w:rsidP="008D1BF8">
            <w:pPr>
              <w:rPr>
                <w:lang w:val="en-US"/>
              </w:rPr>
            </w:pPr>
            <w:r>
              <w:rPr>
                <w:lang w:val="en-US"/>
              </w:rPr>
              <w:t xml:space="preserve">Natural </w:t>
            </w:r>
          </w:p>
          <w:p w14:paraId="1BA5569F" w14:textId="067AA36D" w:rsidR="003D39D4" w:rsidRPr="00F059E1" w:rsidRDefault="00E92181" w:rsidP="008D1BF8">
            <w:pPr>
              <w:rPr>
                <w:lang w:val="en-US"/>
              </w:rPr>
            </w:pPr>
            <w:r>
              <w:rPr>
                <w:lang w:val="en-US"/>
              </w:rPr>
              <w:t xml:space="preserve">Light </w:t>
            </w:r>
          </w:p>
        </w:tc>
      </w:tr>
      <w:tr w:rsidR="003D39D4" w:rsidRPr="000A1876" w14:paraId="347816F9" w14:textId="77777777" w:rsidTr="00D64831">
        <w:trPr>
          <w:trHeight w:val="140"/>
        </w:trPr>
        <w:tc>
          <w:tcPr>
            <w:tcW w:w="4180" w:type="dxa"/>
            <w:noWrap/>
            <w:hideMark/>
          </w:tcPr>
          <w:p w14:paraId="55DE225C" w14:textId="77777777" w:rsidR="003D39D4" w:rsidRPr="00F059E1" w:rsidRDefault="003D39D4" w:rsidP="008D1BF8">
            <w:r w:rsidRPr="00F059E1">
              <w:rPr>
                <w:lang w:val="fr-FR"/>
              </w:rPr>
              <w:t xml:space="preserve">SIZES : </w:t>
            </w:r>
          </w:p>
        </w:tc>
        <w:tc>
          <w:tcPr>
            <w:tcW w:w="4480" w:type="dxa"/>
            <w:noWrap/>
            <w:hideMark/>
          </w:tcPr>
          <w:p w14:paraId="45D917EF" w14:textId="5C60FA7D" w:rsidR="003D39D4" w:rsidRPr="00F059E1" w:rsidRDefault="00E92181" w:rsidP="008D1BF8">
            <w:pPr>
              <w:rPr>
                <w:lang w:val="en-US"/>
              </w:rPr>
            </w:pPr>
            <w:r w:rsidRPr="00E92181">
              <w:rPr>
                <w:lang w:val="en-US"/>
              </w:rPr>
              <w:t xml:space="preserve">20×20 cm, 10×60 cm, 30×60 cm, 60×60 cm, 60×60 cm Outdoor Plus, 60×90 cm Outdoor Plus, mosaïque </w:t>
            </w:r>
            <w:r>
              <w:rPr>
                <w:lang w:val="en-US"/>
              </w:rPr>
              <w:t>5x5</w:t>
            </w:r>
          </w:p>
        </w:tc>
      </w:tr>
      <w:tr w:rsidR="003D39D4" w:rsidRPr="00C84812" w14:paraId="3DEC86C3" w14:textId="77777777" w:rsidTr="00D64831">
        <w:trPr>
          <w:trHeight w:val="315"/>
        </w:trPr>
        <w:tc>
          <w:tcPr>
            <w:tcW w:w="4180" w:type="dxa"/>
            <w:noWrap/>
            <w:hideMark/>
          </w:tcPr>
          <w:p w14:paraId="7E161E8D" w14:textId="77777777" w:rsidR="003D39D4" w:rsidRPr="00F059E1" w:rsidRDefault="003D39D4" w:rsidP="008D1BF8">
            <w:r w:rsidRPr="00F059E1">
              <w:rPr>
                <w:lang w:val="en-US"/>
              </w:rPr>
              <w:t xml:space="preserve">FINISHES </w:t>
            </w:r>
            <w:r w:rsidRPr="00F059E1">
              <w:rPr>
                <w:lang w:val="fr-FR"/>
              </w:rPr>
              <w:t xml:space="preserve">: </w:t>
            </w:r>
          </w:p>
        </w:tc>
        <w:tc>
          <w:tcPr>
            <w:tcW w:w="4480" w:type="dxa"/>
            <w:noWrap/>
            <w:hideMark/>
          </w:tcPr>
          <w:p w14:paraId="319F0E18" w14:textId="77777777" w:rsidR="003D39D4" w:rsidRPr="00F059E1" w:rsidRDefault="00603E4A" w:rsidP="008D1BF8">
            <w:r>
              <w:rPr>
                <w:lang w:val="en-US"/>
              </w:rPr>
              <w:t xml:space="preserve">Smooth and </w:t>
            </w:r>
            <w:r w:rsidR="006752DD">
              <w:rPr>
                <w:lang w:val="en-US"/>
              </w:rPr>
              <w:t>Structured</w:t>
            </w:r>
            <w:r w:rsidR="003D39D4" w:rsidRPr="00F059E1">
              <w:rPr>
                <w:lang w:val="en-US"/>
              </w:rPr>
              <w:t xml:space="preserve"> </w:t>
            </w:r>
          </w:p>
        </w:tc>
      </w:tr>
      <w:tr w:rsidR="003D39D4" w:rsidRPr="00B30158" w14:paraId="49311987" w14:textId="77777777" w:rsidTr="00EA4D6D">
        <w:trPr>
          <w:trHeight w:val="78"/>
        </w:trPr>
        <w:tc>
          <w:tcPr>
            <w:tcW w:w="4180" w:type="dxa"/>
            <w:noWrap/>
            <w:hideMark/>
          </w:tcPr>
          <w:p w14:paraId="35FAAABA" w14:textId="77777777" w:rsidR="003D39D4" w:rsidRPr="00F059E1" w:rsidRDefault="003D39D4" w:rsidP="008D1BF8">
            <w:r w:rsidRPr="00F059E1">
              <w:rPr>
                <w:lang w:val="en-US"/>
              </w:rPr>
              <w:t xml:space="preserve">DECORATIONS AND TRIMS </w:t>
            </w:r>
            <w:r w:rsidRPr="00F059E1">
              <w:rPr>
                <w:lang w:val="fr-FR"/>
              </w:rPr>
              <w:t xml:space="preserve">: </w:t>
            </w:r>
          </w:p>
        </w:tc>
        <w:tc>
          <w:tcPr>
            <w:tcW w:w="4480" w:type="dxa"/>
            <w:noWrap/>
            <w:hideMark/>
          </w:tcPr>
          <w:p w14:paraId="6C746AC6" w14:textId="77777777" w:rsidR="003D39D4" w:rsidRPr="00F059E1" w:rsidRDefault="00603E4A" w:rsidP="008D1BF8">
            <w:pPr>
              <w:rPr>
                <w:lang w:val="en-US"/>
              </w:rPr>
            </w:pPr>
            <w:r>
              <w:rPr>
                <w:lang w:val="en-US"/>
              </w:rPr>
              <w:t xml:space="preserve">Step, </w:t>
            </w:r>
            <w:r w:rsidR="003D39D4" w:rsidRPr="00F059E1">
              <w:rPr>
                <w:lang w:val="en-US"/>
              </w:rPr>
              <w:t>Skirting</w:t>
            </w:r>
          </w:p>
        </w:tc>
      </w:tr>
    </w:tbl>
    <w:p w14:paraId="7BAD2396" w14:textId="5F2ADADB" w:rsidR="00EA0BE8" w:rsidRPr="004244ED" w:rsidRDefault="00EA0BE8" w:rsidP="00EA0BE8">
      <w:pPr>
        <w:pStyle w:val="Titre"/>
        <w:rPr>
          <w:lang w:val="it-IT"/>
        </w:rPr>
      </w:pPr>
      <w:r>
        <w:rPr>
          <w:lang w:val="fr-FR"/>
        </w:rPr>
        <w:br w:type="page"/>
      </w:r>
      <w:r w:rsidR="003F2B83">
        <w:rPr>
          <w:noProof/>
          <w:lang w:val="fr-FR" w:eastAsia="it-IT"/>
        </w:rPr>
        <w:lastRenderedPageBreak/>
        <w:pict w14:anchorId="0CE5A7CE">
          <v:shape id="_x0000_s1048" type="#_x0000_t75" style="position:absolute;left:0;text-align:left;margin-left:-74.6pt;margin-top:90.1pt;width:602.45pt;height:78.95pt;z-index:-3;mso-position-vertical-relative:page">
            <v:imagedata r:id="rId8" o:title="pre-footer-produits-Y5B10"/>
            <w10:wrap anchory="page"/>
          </v:shape>
        </w:pict>
      </w:r>
      <w:r w:rsidR="004244ED">
        <w:rPr>
          <w:noProof/>
          <w:lang w:val="it-IT" w:eastAsia="it-IT"/>
        </w:rPr>
        <w:pict w14:anchorId="6163301F">
          <v:shape id="_x0000_s1052" type="#_x0000_t75" style="position:absolute;left:0;text-align:left;margin-left:-78.35pt;margin-top:91.6pt;width:602.45pt;height:78.95pt;z-index:-1;mso-position-vertical-relative:page">
            <v:imagedata r:id="rId8" o:title="pre-footer-produits-Y5B10"/>
            <w10:wrap anchory="page"/>
          </v:shape>
        </w:pict>
      </w:r>
      <w:r w:rsidR="00253D51">
        <w:rPr>
          <w:noProof/>
          <w:lang w:val="it-IT" w:eastAsia="it-IT"/>
        </w:rPr>
        <w:t>TIBER</w:t>
      </w:r>
    </w:p>
    <w:p w14:paraId="64EF66B0" w14:textId="77777777" w:rsidR="00E92181" w:rsidRPr="003D39D4" w:rsidRDefault="00E92181" w:rsidP="00E92181">
      <w:pPr>
        <w:pStyle w:val="Sous-titre"/>
        <w:rPr>
          <w:lang w:val="en-US"/>
        </w:rPr>
      </w:pPr>
      <w:r w:rsidRPr="00E92181">
        <w:rPr>
          <w:lang w:val="en-US"/>
        </w:rPr>
        <w:t>Travertine effect ceramic for indoors and outdoors</w:t>
      </w:r>
      <w:r>
        <w:rPr>
          <w:lang w:val="en-US"/>
        </w:rPr>
        <w:t xml:space="preserve"> </w:t>
      </w:r>
    </w:p>
    <w:p w14:paraId="43398AA7" w14:textId="77777777" w:rsidR="003D39D4" w:rsidRDefault="003D39D4" w:rsidP="003D39D4">
      <w:pPr>
        <w:pStyle w:val="Titre3"/>
        <w:rPr>
          <w:lang w:val="fr-FR"/>
        </w:rPr>
      </w:pPr>
      <w:r w:rsidRPr="00F059E1">
        <w:rPr>
          <w:lang w:val="fr-FR"/>
        </w:rPr>
        <w:t>COMPANY CERTIFICATIONS</w:t>
      </w:r>
      <w:r>
        <w:rPr>
          <w:lang w:val="fr-FR"/>
        </w:rPr>
        <w:t> :</w:t>
      </w:r>
    </w:p>
    <w:p w14:paraId="11890BBA" w14:textId="77777777" w:rsidR="003D39D4" w:rsidRPr="00244780" w:rsidRDefault="003D39D4" w:rsidP="003D39D4">
      <w:pPr>
        <w:numPr>
          <w:ilvl w:val="0"/>
          <w:numId w:val="13"/>
        </w:numPr>
        <w:rPr>
          <w:lang w:val="en-US"/>
        </w:rPr>
      </w:pPr>
      <w:hyperlink r:id="rId12" w:history="1">
        <w:r w:rsidRPr="00244780">
          <w:rPr>
            <w:rStyle w:val="Lienhypertexte"/>
            <w:b/>
            <w:lang w:val="en-US"/>
          </w:rPr>
          <w:t>ISO EN 9001</w:t>
        </w:r>
      </w:hyperlink>
      <w:r w:rsidRPr="00244780">
        <w:rPr>
          <w:lang w:val="en-US"/>
        </w:rPr>
        <w:t xml:space="preserve">: standard that defines the requirements for the </w:t>
      </w:r>
      <w:r w:rsidRPr="00244780">
        <w:rPr>
          <w:b/>
          <w:lang w:val="en-US"/>
        </w:rPr>
        <w:t xml:space="preserve">company's quality management system </w:t>
      </w:r>
      <w:r w:rsidRPr="00C344EA">
        <w:rPr>
          <w:lang w:val="en-US"/>
        </w:rPr>
        <w:t>in order</w:t>
      </w:r>
      <w:r>
        <w:rPr>
          <w:b/>
          <w:lang w:val="en-US"/>
        </w:rPr>
        <w:t xml:space="preserve"> </w:t>
      </w:r>
      <w:r w:rsidRPr="00C344EA">
        <w:rPr>
          <w:lang w:val="en-US"/>
        </w:rPr>
        <w:t xml:space="preserve">to </w:t>
      </w:r>
      <w:r w:rsidRPr="00C344EA">
        <w:t>achiev</w:t>
      </w:r>
      <w:r>
        <w:t>e</w:t>
      </w:r>
      <w:r w:rsidRPr="00244780">
        <w:t xml:space="preserve"> ambitious </w:t>
      </w:r>
      <w:r>
        <w:t>goals</w:t>
      </w:r>
      <w:r w:rsidRPr="00244780">
        <w:t xml:space="preserve"> and </w:t>
      </w:r>
      <w:r>
        <w:t>to plan</w:t>
      </w:r>
      <w:r w:rsidRPr="00244780">
        <w:t xml:space="preserve"> continuous improvement</w:t>
      </w:r>
      <w:r>
        <w:t>s</w:t>
      </w:r>
      <w:r w:rsidRPr="00244780">
        <w:t xml:space="preserve"> for various phases of corporate processes: customer relations, willingness to listen and talk, internal organisation, relations with suppliers and all the production processes.</w:t>
      </w:r>
    </w:p>
    <w:p w14:paraId="519396FE" w14:textId="77777777" w:rsidR="003D39D4" w:rsidRPr="00B96C16" w:rsidRDefault="003D39D4" w:rsidP="003D39D4">
      <w:pPr>
        <w:numPr>
          <w:ilvl w:val="0"/>
          <w:numId w:val="13"/>
        </w:numPr>
        <w:rPr>
          <w:lang w:val="en-US"/>
        </w:rPr>
      </w:pPr>
      <w:hyperlink r:id="rId13" w:history="1">
        <w:r w:rsidRPr="00244780">
          <w:rPr>
            <w:rStyle w:val="Lienhypertexte"/>
            <w:b/>
            <w:lang w:val="en-US"/>
          </w:rPr>
          <w:t>ISO EN 14001</w:t>
        </w:r>
        <w:r w:rsidRPr="00244780">
          <w:rPr>
            <w:rStyle w:val="Lienhypertexte"/>
            <w:u w:val="none"/>
            <w:lang w:val="en-US"/>
          </w:rPr>
          <w:t> </w:t>
        </w:r>
      </w:hyperlink>
      <w:r w:rsidRPr="00244780">
        <w:rPr>
          <w:lang w:val="en-US"/>
        </w:rPr>
        <w:t xml:space="preserve">: standard that defines the requirements for the </w:t>
      </w:r>
      <w:r w:rsidRPr="00244780">
        <w:rPr>
          <w:b/>
        </w:rPr>
        <w:t>environmental management system</w:t>
      </w:r>
      <w:r w:rsidRPr="00244780">
        <w:t xml:space="preserve">, based on </w:t>
      </w:r>
      <w:r w:rsidRPr="00244780">
        <w:rPr>
          <w:b/>
        </w:rPr>
        <w:t>ecological commitment</w:t>
      </w:r>
      <w:r w:rsidRPr="00244780">
        <w:t xml:space="preserve"> and increasingly ambitious </w:t>
      </w:r>
      <w:r>
        <w:t>goals</w:t>
      </w:r>
      <w:r w:rsidRPr="00244780">
        <w:t xml:space="preserve"> in terms of process control implemented </w:t>
      </w:r>
      <w:r>
        <w:t xml:space="preserve">by </w:t>
      </w:r>
      <w:r w:rsidRPr="00244780">
        <w:t xml:space="preserve">the company in order to limit the impact of its activities on the environment </w:t>
      </w:r>
      <w:r>
        <w:t>and to improve its performance continuously</w:t>
      </w:r>
      <w:r w:rsidRPr="00244780">
        <w:t>.</w:t>
      </w:r>
    </w:p>
    <w:p w14:paraId="26145F7F" w14:textId="77777777" w:rsidR="00B96C16" w:rsidRPr="00B96C16" w:rsidRDefault="00B96C16" w:rsidP="00B96C16">
      <w:pPr>
        <w:numPr>
          <w:ilvl w:val="0"/>
          <w:numId w:val="13"/>
        </w:numPr>
        <w:rPr>
          <w:lang w:val="en-US"/>
        </w:rPr>
      </w:pPr>
      <w:hyperlink r:id="rId14" w:history="1">
        <w:r w:rsidRPr="00244780">
          <w:rPr>
            <w:rStyle w:val="Lienhypertexte"/>
            <w:b/>
            <w:lang w:val="en-US"/>
          </w:rPr>
          <w:t xml:space="preserve">ISO EN </w:t>
        </w:r>
        <w:r>
          <w:rPr>
            <w:rStyle w:val="Lienhypertexte"/>
            <w:b/>
            <w:lang w:val="en-US"/>
          </w:rPr>
          <w:t>50</w:t>
        </w:r>
        <w:r w:rsidRPr="00244780">
          <w:rPr>
            <w:rStyle w:val="Lienhypertexte"/>
            <w:b/>
            <w:lang w:val="en-US"/>
          </w:rPr>
          <w:t>001</w:t>
        </w:r>
      </w:hyperlink>
      <w:r w:rsidRPr="00244780">
        <w:rPr>
          <w:lang w:val="en-US"/>
        </w:rPr>
        <w:t xml:space="preserve">: </w:t>
      </w:r>
      <w:r>
        <w:rPr>
          <w:lang w:val="en-US"/>
        </w:rPr>
        <w:t xml:space="preserve">standard that defines the requirements for the </w:t>
      </w:r>
      <w:r w:rsidRPr="00D73D85">
        <w:rPr>
          <w:b/>
          <w:lang w:val="en-US"/>
        </w:rPr>
        <w:t>energy management system</w:t>
      </w:r>
      <w:r>
        <w:rPr>
          <w:lang w:val="en-US"/>
        </w:rPr>
        <w:t xml:space="preserve">. </w:t>
      </w:r>
      <w:r w:rsidRPr="00D73D85">
        <w:rPr>
          <w:lang w:val="en-US"/>
        </w:rPr>
        <w:t>This certification, driven by the desire to better control and optimize energy consumption, is the logical continuation of an approach of continuous improvement and ongoing environmental</w:t>
      </w:r>
      <w:r>
        <w:rPr>
          <w:lang w:val="en-US"/>
        </w:rPr>
        <w:t>.</w:t>
      </w:r>
    </w:p>
    <w:p w14:paraId="76A06114" w14:textId="77777777" w:rsidR="003D39D4" w:rsidRDefault="003D39D4" w:rsidP="003D39D4">
      <w:pPr>
        <w:pStyle w:val="Titre3"/>
        <w:rPr>
          <w:lang w:val="fr-FR"/>
        </w:rPr>
      </w:pPr>
      <w:r>
        <w:rPr>
          <w:lang w:val="fr-FR"/>
        </w:rPr>
        <w:t>PRODUCT CERTIFICATIONS:</w:t>
      </w:r>
    </w:p>
    <w:p w14:paraId="01B92339" w14:textId="170B3723" w:rsidR="003D39D4" w:rsidRPr="00C15BC9" w:rsidRDefault="003D39D4" w:rsidP="003D39D4">
      <w:pPr>
        <w:numPr>
          <w:ilvl w:val="0"/>
          <w:numId w:val="13"/>
        </w:numPr>
        <w:rPr>
          <w:lang w:val="en-US"/>
        </w:rPr>
      </w:pPr>
      <w:hyperlink r:id="rId15" w:history="1">
        <w:r w:rsidRPr="00BF2FDB">
          <w:rPr>
            <w:rStyle w:val="Lienhypertexte"/>
            <w:b/>
            <w:bCs/>
            <w:lang w:val="en-US"/>
          </w:rPr>
          <w:t>UPEC Classifi</w:t>
        </w:r>
        <w:r w:rsidRPr="00BF2FDB">
          <w:rPr>
            <w:rStyle w:val="Lienhypertexte"/>
            <w:b/>
            <w:bCs/>
            <w:lang w:val="en-US"/>
          </w:rPr>
          <w:t>c</w:t>
        </w:r>
        <w:r w:rsidRPr="00BF2FDB">
          <w:rPr>
            <w:rStyle w:val="Lienhypertexte"/>
            <w:b/>
            <w:bCs/>
            <w:lang w:val="en-US"/>
          </w:rPr>
          <w:t>ation</w:t>
        </w:r>
      </w:hyperlink>
      <w:r w:rsidR="00D8376F">
        <w:rPr>
          <w:b/>
          <w:bCs/>
          <w:lang w:val="en-US"/>
        </w:rPr>
        <w:t xml:space="preserve"> (</w:t>
      </w:r>
      <w:r w:rsidRPr="00C15BC9">
        <w:rPr>
          <w:b/>
          <w:bCs/>
          <w:lang w:val="en-US"/>
        </w:rPr>
        <w:t xml:space="preserve">pending </w:t>
      </w:r>
      <w:hyperlink r:id="rId16" w:history="1">
        <w:r w:rsidR="00E92181">
          <w:rPr>
            <w:rStyle w:val="Lienhypertexte"/>
            <w:lang w:val="en-US"/>
          </w:rPr>
          <w:t>https://www.novoceram.fr/dossier-upec-tiber</w:t>
        </w:r>
      </w:hyperlink>
      <w:r w:rsidRPr="00C15BC9">
        <w:rPr>
          <w:b/>
          <w:bCs/>
          <w:lang w:val="en-US"/>
        </w:rPr>
        <w:t>)</w:t>
      </w:r>
      <w:r>
        <w:rPr>
          <w:b/>
          <w:bCs/>
          <w:lang w:val="en-US"/>
        </w:rPr>
        <w:t xml:space="preserve"> </w:t>
      </w:r>
      <w:r w:rsidRPr="00C15BC9">
        <w:rPr>
          <w:b/>
          <w:bCs/>
          <w:lang w:val="en-US"/>
        </w:rPr>
        <w:t>:</w:t>
      </w:r>
      <w:r w:rsidRPr="00C15BC9">
        <w:rPr>
          <w:bCs/>
          <w:lang w:val="en-US"/>
        </w:rPr>
        <w:t xml:space="preserve"> allows to know the </w:t>
      </w:r>
      <w:r w:rsidRPr="00C15BC9">
        <w:rPr>
          <w:b/>
          <w:bCs/>
          <w:lang w:val="en-US"/>
        </w:rPr>
        <w:t xml:space="preserve">proper intended use </w:t>
      </w:r>
      <w:r w:rsidRPr="00C15BC9">
        <w:rPr>
          <w:bCs/>
          <w:lang w:val="en-US"/>
        </w:rPr>
        <w:t>of each tile following the dictates of the</w:t>
      </w:r>
      <w:r w:rsidRPr="00C15BC9">
        <w:rPr>
          <w:b/>
          <w:bCs/>
          <w:lang w:val="en-US"/>
        </w:rPr>
        <w:t xml:space="preserve"> ISO standards </w:t>
      </w:r>
      <w:r w:rsidRPr="00C15BC9">
        <w:rPr>
          <w:bCs/>
          <w:lang w:val="en-US"/>
        </w:rPr>
        <w:t>that define the criteria for determining the resistance of the tiles to high stress, wear and tear, puncture, water, chemicals and stains.</w:t>
      </w:r>
    </w:p>
    <w:p w14:paraId="3688E500" w14:textId="77777777" w:rsidR="00EA0BE8" w:rsidRPr="009903A0" w:rsidRDefault="00B96C16" w:rsidP="003D39D4">
      <w:pPr>
        <w:numPr>
          <w:ilvl w:val="0"/>
          <w:numId w:val="13"/>
        </w:numPr>
        <w:rPr>
          <w:lang w:val="en-US"/>
        </w:rPr>
      </w:pPr>
      <w:r w:rsidRPr="00D73D85">
        <w:rPr>
          <w:bCs/>
          <w:lang w:val="en-US"/>
        </w:rPr>
        <w:t xml:space="preserve">Novoceram products are involved in obtaining green certifications for buildings such as the commitment of the </w:t>
      </w:r>
      <w:hyperlink r:id="rId17" w:history="1">
        <w:r w:rsidRPr="00D73D85">
          <w:rPr>
            <w:rStyle w:val="Lienhypertexte"/>
            <w:b/>
            <w:lang w:val="en-US"/>
          </w:rPr>
          <w:t>Haute Qualité Environnementale</w:t>
        </w:r>
      </w:hyperlink>
      <w:r w:rsidRPr="00D73D85">
        <w:rPr>
          <w:b/>
          <w:bCs/>
          <w:lang w:val="en-US"/>
        </w:rPr>
        <w:t xml:space="preserve"> </w:t>
      </w:r>
      <w:r w:rsidRPr="00D73D85">
        <w:rPr>
          <w:bCs/>
          <w:lang w:val="en-US"/>
        </w:rPr>
        <w:t xml:space="preserve">(High Environmental Quality) and the American </w:t>
      </w:r>
      <w:hyperlink r:id="rId18" w:history="1">
        <w:r w:rsidRPr="00D73D85">
          <w:rPr>
            <w:rStyle w:val="Lienhypertexte"/>
            <w:b/>
            <w:bCs/>
            <w:lang w:val="en-US"/>
          </w:rPr>
          <w:t>LEED</w:t>
        </w:r>
      </w:hyperlink>
      <w:r w:rsidRPr="00D73D85">
        <w:rPr>
          <w:bCs/>
          <w:lang w:val="en-US"/>
        </w:rPr>
        <w:t xml:space="preserve"> (Leadership in Energy and Environmental Design) certification. Novoceam is a member of the U.S. Green Building Council and the </w:t>
      </w:r>
      <w:r w:rsidRPr="00D73D85">
        <w:rPr>
          <w:b/>
          <w:bCs/>
          <w:lang w:val="en-US"/>
        </w:rPr>
        <w:t>HQE Association</w:t>
      </w:r>
      <w:r w:rsidRPr="00D73D85">
        <w:rPr>
          <w:bCs/>
          <w:lang w:val="en-US"/>
        </w:rPr>
        <w:t xml:space="preserve">, whose aim is to control the impact of a building on its environmental context and </w:t>
      </w:r>
      <w:r>
        <w:rPr>
          <w:bCs/>
          <w:lang w:val="en-US"/>
        </w:rPr>
        <w:t>of</w:t>
      </w:r>
      <w:r w:rsidRPr="00D73D85">
        <w:rPr>
          <w:bCs/>
          <w:lang w:val="en-US"/>
        </w:rPr>
        <w:t xml:space="preserve"> promote a </w:t>
      </w:r>
      <w:r w:rsidRPr="003C7776">
        <w:rPr>
          <w:bCs/>
          <w:lang w:val="en-US"/>
        </w:rPr>
        <w:t>healthy and comfortable indoor living space</w:t>
      </w:r>
      <w:r w:rsidRPr="00D73D85">
        <w:rPr>
          <w:bCs/>
          <w:lang w:val="en-US"/>
        </w:rPr>
        <w:t xml:space="preserve">. Finally, Novoceram has also commissioned the </w:t>
      </w:r>
      <w:hyperlink r:id="rId19" w:history="1">
        <w:r w:rsidRPr="00D73D85">
          <w:rPr>
            <w:rStyle w:val="Lienhypertexte"/>
            <w:b/>
            <w:bCs/>
            <w:lang w:val="en-US"/>
          </w:rPr>
          <w:t>PEF</w:t>
        </w:r>
      </w:hyperlink>
      <w:r w:rsidRPr="00D73D85">
        <w:rPr>
          <w:bCs/>
          <w:lang w:val="en-US"/>
        </w:rPr>
        <w:t xml:space="preserve"> (Environmental Performance Footprint) and </w:t>
      </w:r>
      <w:hyperlink r:id="rId20" w:history="1">
        <w:r w:rsidRPr="00D73D85">
          <w:rPr>
            <w:rStyle w:val="Lienhypertexte"/>
            <w:b/>
            <w:bCs/>
            <w:lang w:val="en-US"/>
          </w:rPr>
          <w:t>EPD</w:t>
        </w:r>
      </w:hyperlink>
      <w:r w:rsidRPr="00D73D85">
        <w:rPr>
          <w:bCs/>
          <w:lang w:val="en-US"/>
        </w:rPr>
        <w:t xml:space="preserve"> (Environmental Product Declaration) of its products, which indicate the potential environmental impact of a product </w:t>
      </w:r>
      <w:r w:rsidRPr="003C7776">
        <w:rPr>
          <w:bCs/>
          <w:lang w:val="en-US"/>
        </w:rPr>
        <w:t>along its entire life cycle</w:t>
      </w:r>
      <w:r>
        <w:rPr>
          <w:bCs/>
          <w:lang w:val="en-US"/>
        </w:rPr>
        <w:t>.</w:t>
      </w:r>
      <w:r w:rsidRPr="00C15BC9">
        <w:rPr>
          <w:bCs/>
          <w:lang w:val="en-US"/>
        </w:rPr>
        <w:t xml:space="preserve"> Our tiles are classified </w:t>
      </w:r>
      <w:r>
        <w:rPr>
          <w:b/>
          <w:bCs/>
          <w:lang w:val="en-US"/>
        </w:rPr>
        <w:t>A</w:t>
      </w:r>
      <w:r w:rsidRPr="00C15BC9">
        <w:rPr>
          <w:b/>
          <w:bCs/>
          <w:lang w:val="en-US"/>
        </w:rPr>
        <w:t xml:space="preserve">+: </w:t>
      </w:r>
      <w:r w:rsidRPr="00C15BC9">
        <w:rPr>
          <w:bCs/>
          <w:lang w:val="en-US"/>
        </w:rPr>
        <w:t xml:space="preserve">the best level of this classification. Furthermore, being </w:t>
      </w:r>
      <w:r w:rsidRPr="00C15BC9">
        <w:rPr>
          <w:b/>
          <w:bCs/>
          <w:lang w:val="en-US"/>
        </w:rPr>
        <w:t>completely free of volatile organic compounds emissions</w:t>
      </w:r>
      <w:r w:rsidRPr="00C15BC9">
        <w:rPr>
          <w:bCs/>
          <w:lang w:val="en-US"/>
        </w:rPr>
        <w:t>, they even exceed the criteri</w:t>
      </w:r>
      <w:r>
        <w:rPr>
          <w:bCs/>
          <w:lang w:val="en-US"/>
        </w:rPr>
        <w:t>a required for classification A</w:t>
      </w:r>
      <w:r w:rsidRPr="00C15BC9">
        <w:rPr>
          <w:bCs/>
          <w:lang w:val="en-US"/>
        </w:rPr>
        <w:t>+.</w:t>
      </w:r>
    </w:p>
    <w:sectPr w:rsidR="00EA0BE8" w:rsidRPr="009903A0" w:rsidSect="000565A3">
      <w:headerReference w:type="even" r:id="rId21"/>
      <w:headerReference w:type="default" r:id="rId22"/>
      <w:footerReference w:type="even" r:id="rId23"/>
      <w:footerReference w:type="default" r:id="rId24"/>
      <w:headerReference w:type="first" r:id="rId25"/>
      <w:footerReference w:type="first" r:id="rId26"/>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D2E6BD" w14:textId="77777777" w:rsidR="00C22550" w:rsidRDefault="00C22550">
      <w:r>
        <w:separator/>
      </w:r>
    </w:p>
  </w:endnote>
  <w:endnote w:type="continuationSeparator" w:id="0">
    <w:p w14:paraId="49C5F6D2" w14:textId="77777777" w:rsidR="00C22550" w:rsidRDefault="00C22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367E9" w14:textId="77777777" w:rsidR="00B351AC" w:rsidRDefault="00B351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72E45" w14:textId="77777777" w:rsidR="002E4A98" w:rsidRPr="00DB3899" w:rsidRDefault="002E4A98" w:rsidP="00D01A57">
    <w:pPr>
      <w:rPr>
        <w:b/>
        <w:color w:val="948A54"/>
        <w:sz w:val="20"/>
        <w:szCs w:val="20"/>
        <w:lang w:val="en-US"/>
      </w:rPr>
    </w:pPr>
    <w:r w:rsidRPr="000565A3">
      <w:rPr>
        <w:b/>
        <w:color w:val="7F7F7F"/>
        <w:sz w:val="20"/>
        <w:szCs w:val="20"/>
        <w:lang w:val="fr-FR"/>
      </w:rPr>
      <w:pict w14:anchorId="5B9255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left:0;text-align:left;margin-left:-74pt;margin-top:733.25pt;width:602.45pt;height:72.35pt;z-index:-2;mso-position-vertical-relative:page">
          <v:imagedata r:id="rId1" o:title="pre-footer-produits-Y5B10"/>
          <w10:wrap anchory="page"/>
        </v:shape>
      </w:pict>
    </w:r>
    <w:r w:rsidR="0003540B">
      <w:rPr>
        <w:b/>
        <w:color w:val="7F7F7F"/>
        <w:sz w:val="20"/>
        <w:szCs w:val="20"/>
        <w:lang w:val="en-US"/>
      </w:rPr>
      <w:t>INFORMATION AND INTERVIEWS</w:t>
    </w:r>
    <w:r w:rsidR="0003540B" w:rsidRPr="00E63F21">
      <w:rPr>
        <w:color w:val="7F7F7F"/>
        <w:sz w:val="20"/>
        <w:szCs w:val="20"/>
        <w:lang w:val="en-US"/>
      </w:rPr>
      <w:t xml:space="preserve">: Our press office, the whole Novoceram team and Management are at your disposal for any further information or for an interview about the booths, the products or the company. </w:t>
    </w:r>
    <w:r w:rsidR="0003540B" w:rsidRPr="005B4DA5">
      <w:rPr>
        <w:color w:val="7F7F7F"/>
        <w:sz w:val="20"/>
        <w:szCs w:val="20"/>
        <w:lang w:val="en-US"/>
      </w:rPr>
      <w:t xml:space="preserve">Do not hesitate to contact us at: </w:t>
    </w:r>
    <w:hyperlink r:id="rId2" w:history="1">
      <w:r w:rsidR="00B351AC" w:rsidRPr="00B351AC">
        <w:rPr>
          <w:rStyle w:val="Lienhypertexte"/>
          <w:sz w:val="20"/>
          <w:szCs w:val="20"/>
          <w:lang w:val="en-US"/>
        </w:rPr>
        <w:t>pressoffice@novoceram.fr</w:t>
      </w:r>
    </w:hyperlink>
  </w:p>
  <w:p w14:paraId="73F6D153" w14:textId="77777777" w:rsidR="002E4A98" w:rsidRPr="00B64C8B" w:rsidRDefault="002E4A98" w:rsidP="009149F6">
    <w:pPr>
      <w:spacing w:before="480" w:after="100"/>
      <w:rPr>
        <w:b/>
        <w:color w:val="948A54"/>
        <w:sz w:val="18"/>
        <w:lang w:val="en-US"/>
      </w:rPr>
    </w:pPr>
    <w:r w:rsidRPr="00D01A57">
      <w:rPr>
        <w:noProof/>
        <w:color w:val="BFBFBF"/>
        <w:sz w:val="16"/>
        <w:szCs w:val="16"/>
        <w:lang w:val="it-IT" w:eastAsia="it-IT"/>
      </w:rPr>
      <w:pict w14:anchorId="17F44571">
        <v:rect id="_x0000_s2066" style="position:absolute;left:0;text-align:left;margin-left:-114.25pt;margin-top:12.45pt;width:642.7pt;height:39.6pt;z-index:-3" fillcolor="#ac0c1b" stroked="f"/>
      </w:pict>
    </w:r>
    <w:r w:rsidRPr="00DB3899">
      <w:rPr>
        <w:b/>
        <w:color w:val="BFBFBF"/>
        <w:sz w:val="16"/>
        <w:szCs w:val="16"/>
        <w:lang w:val="en-US"/>
      </w:rPr>
      <w:t xml:space="preserve"> </w:t>
    </w:r>
    <w:r w:rsidR="0003540B" w:rsidRPr="00B64C8B">
      <w:rPr>
        <w:b/>
        <w:color w:val="BFBFBF"/>
        <w:sz w:val="16"/>
        <w:szCs w:val="16"/>
        <w:lang w:val="en-US"/>
      </w:rPr>
      <w:t>Novoceram sas – Z.I.Orti, Laveyron BP44120 – 26241 Saint Vallier-sur-Rhône Cedex FRANCE  +33 (0)475 23 50 23 -</w:t>
    </w:r>
    <w:r w:rsidR="0003540B" w:rsidRPr="00B64C8B">
      <w:rPr>
        <w:b/>
        <w:color w:val="948A54"/>
        <w:sz w:val="16"/>
        <w:szCs w:val="16"/>
        <w:lang w:val="en-US"/>
      </w:rPr>
      <w:t xml:space="preserve">  </w:t>
    </w:r>
    <w:r w:rsidR="0003540B" w:rsidRPr="00B64C8B">
      <w:rPr>
        <w:rStyle w:val="Lienhypertexte"/>
        <w:color w:val="D9D9D9"/>
        <w:sz w:val="16"/>
        <w:szCs w:val="16"/>
        <w:lang w:val="en-US"/>
      </w:rPr>
      <w:t>www.novoceram.com</w:t>
    </w:r>
    <w:r w:rsidRPr="00B64C8B">
      <w:rPr>
        <w:b/>
        <w:color w:val="948A54"/>
        <w:sz w:val="18"/>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8B3C4" w14:textId="77777777" w:rsidR="00B351AC" w:rsidRDefault="00B351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E249D" w14:textId="77777777" w:rsidR="00C22550" w:rsidRDefault="00C22550">
      <w:r>
        <w:separator/>
      </w:r>
    </w:p>
  </w:footnote>
  <w:footnote w:type="continuationSeparator" w:id="0">
    <w:p w14:paraId="008F6E1C" w14:textId="77777777" w:rsidR="00C22550" w:rsidRDefault="00C22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D2F92" w14:textId="77777777" w:rsidR="002E4A98" w:rsidRPr="00D217B6" w:rsidRDefault="00E47537" w:rsidP="00BC4D26">
    <w:pPr>
      <w:pStyle w:val="Titre"/>
      <w:rPr>
        <w:lang w:val="it-IT"/>
      </w:rPr>
    </w:pPr>
    <w:r>
      <w:rPr>
        <w:noProof/>
      </w:rPr>
      <w:pict w14:anchorId="3E7BBC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style="position:absolute;left:0;text-align:left;margin-left:-71.6pt;margin-top:-38.65pt;width:596.85pt;height:93.3pt;z-index:-1">
          <v:imagedata r:id="rId1" o:title="top-produits_02"/>
        </v:shape>
      </w:pict>
    </w:r>
    <w:r w:rsidR="002E4A98">
      <w:rPr>
        <w:noProof/>
        <w:lang w:val="it-IT" w:eastAsia="it-IT"/>
      </w:rPr>
      <w:pict w14:anchorId="2C08758C">
        <v:rect id="_x0000_s2052" style="position:absolute;left:0;text-align:left;margin-left:-71.6pt;margin-top:-35.45pt;width:612.75pt;height:113.25pt;z-index:-4" filled="f" fillcolor="#ddd8c2"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A00AB" w14:textId="77777777" w:rsidR="00B351AC" w:rsidRDefault="00B351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7EDD"/>
    <w:rsid w:val="000202EB"/>
    <w:rsid w:val="00021B70"/>
    <w:rsid w:val="0003540B"/>
    <w:rsid w:val="00055309"/>
    <w:rsid w:val="000565A3"/>
    <w:rsid w:val="00064640"/>
    <w:rsid w:val="000710C4"/>
    <w:rsid w:val="000846B6"/>
    <w:rsid w:val="000A1876"/>
    <w:rsid w:val="000A3A66"/>
    <w:rsid w:val="0013457D"/>
    <w:rsid w:val="0013484A"/>
    <w:rsid w:val="00147161"/>
    <w:rsid w:val="00162424"/>
    <w:rsid w:val="001B22E7"/>
    <w:rsid w:val="001C6AFA"/>
    <w:rsid w:val="001E4E72"/>
    <w:rsid w:val="00234871"/>
    <w:rsid w:val="002428E6"/>
    <w:rsid w:val="00253D51"/>
    <w:rsid w:val="00266FDD"/>
    <w:rsid w:val="00272BD6"/>
    <w:rsid w:val="002809FA"/>
    <w:rsid w:val="002814D2"/>
    <w:rsid w:val="00281CDB"/>
    <w:rsid w:val="002873DF"/>
    <w:rsid w:val="002E4A98"/>
    <w:rsid w:val="002E64FF"/>
    <w:rsid w:val="00304EF9"/>
    <w:rsid w:val="00352B42"/>
    <w:rsid w:val="00366E40"/>
    <w:rsid w:val="003749FA"/>
    <w:rsid w:val="003A3FCA"/>
    <w:rsid w:val="003C7CEA"/>
    <w:rsid w:val="003D39D4"/>
    <w:rsid w:val="003E348C"/>
    <w:rsid w:val="003E6217"/>
    <w:rsid w:val="003F2B83"/>
    <w:rsid w:val="00401C99"/>
    <w:rsid w:val="00401DFF"/>
    <w:rsid w:val="00405975"/>
    <w:rsid w:val="004244ED"/>
    <w:rsid w:val="00430165"/>
    <w:rsid w:val="00441468"/>
    <w:rsid w:val="004608FF"/>
    <w:rsid w:val="004621E4"/>
    <w:rsid w:val="00494F2D"/>
    <w:rsid w:val="004B5A6E"/>
    <w:rsid w:val="004D1759"/>
    <w:rsid w:val="004D7365"/>
    <w:rsid w:val="00532414"/>
    <w:rsid w:val="0055428C"/>
    <w:rsid w:val="005A3987"/>
    <w:rsid w:val="005B6A53"/>
    <w:rsid w:val="005C0CA5"/>
    <w:rsid w:val="005C6FC6"/>
    <w:rsid w:val="005D7326"/>
    <w:rsid w:val="005E6D13"/>
    <w:rsid w:val="00603E4A"/>
    <w:rsid w:val="00616F89"/>
    <w:rsid w:val="0063790D"/>
    <w:rsid w:val="00642DD0"/>
    <w:rsid w:val="006752DD"/>
    <w:rsid w:val="00693DAE"/>
    <w:rsid w:val="006B40CA"/>
    <w:rsid w:val="006C2BCF"/>
    <w:rsid w:val="006D0F9F"/>
    <w:rsid w:val="006F0231"/>
    <w:rsid w:val="007008BD"/>
    <w:rsid w:val="0071524B"/>
    <w:rsid w:val="00717229"/>
    <w:rsid w:val="007272F5"/>
    <w:rsid w:val="00765ECF"/>
    <w:rsid w:val="00785911"/>
    <w:rsid w:val="007D2341"/>
    <w:rsid w:val="00841C38"/>
    <w:rsid w:val="00862C90"/>
    <w:rsid w:val="0087240B"/>
    <w:rsid w:val="008912AB"/>
    <w:rsid w:val="008A6123"/>
    <w:rsid w:val="008D1BF8"/>
    <w:rsid w:val="008E0277"/>
    <w:rsid w:val="009149F6"/>
    <w:rsid w:val="009366B3"/>
    <w:rsid w:val="00942216"/>
    <w:rsid w:val="009903A0"/>
    <w:rsid w:val="009E6933"/>
    <w:rsid w:val="00A16721"/>
    <w:rsid w:val="00A3674E"/>
    <w:rsid w:val="00A9510F"/>
    <w:rsid w:val="00AB33BC"/>
    <w:rsid w:val="00AD3E13"/>
    <w:rsid w:val="00AF732A"/>
    <w:rsid w:val="00B0117E"/>
    <w:rsid w:val="00B05F92"/>
    <w:rsid w:val="00B351AC"/>
    <w:rsid w:val="00B52DE9"/>
    <w:rsid w:val="00B64C8B"/>
    <w:rsid w:val="00B7264E"/>
    <w:rsid w:val="00B8090F"/>
    <w:rsid w:val="00B968CA"/>
    <w:rsid w:val="00B96C16"/>
    <w:rsid w:val="00BB2619"/>
    <w:rsid w:val="00BC4D26"/>
    <w:rsid w:val="00BC55AF"/>
    <w:rsid w:val="00BD05B7"/>
    <w:rsid w:val="00BD29BC"/>
    <w:rsid w:val="00BF08F8"/>
    <w:rsid w:val="00C02CDE"/>
    <w:rsid w:val="00C0442F"/>
    <w:rsid w:val="00C22550"/>
    <w:rsid w:val="00C35A26"/>
    <w:rsid w:val="00C41344"/>
    <w:rsid w:val="00C75BCE"/>
    <w:rsid w:val="00C8543C"/>
    <w:rsid w:val="00C93B8F"/>
    <w:rsid w:val="00CD7B72"/>
    <w:rsid w:val="00D01A57"/>
    <w:rsid w:val="00D145DE"/>
    <w:rsid w:val="00D217B6"/>
    <w:rsid w:val="00D44897"/>
    <w:rsid w:val="00D45782"/>
    <w:rsid w:val="00D64831"/>
    <w:rsid w:val="00D72487"/>
    <w:rsid w:val="00D8376F"/>
    <w:rsid w:val="00D84E34"/>
    <w:rsid w:val="00D975CF"/>
    <w:rsid w:val="00DB22F1"/>
    <w:rsid w:val="00DB3899"/>
    <w:rsid w:val="00DD6422"/>
    <w:rsid w:val="00E0134A"/>
    <w:rsid w:val="00E074AD"/>
    <w:rsid w:val="00E2383B"/>
    <w:rsid w:val="00E47537"/>
    <w:rsid w:val="00E67C10"/>
    <w:rsid w:val="00E92181"/>
    <w:rsid w:val="00EA0384"/>
    <w:rsid w:val="00EA0BE8"/>
    <w:rsid w:val="00EA3196"/>
    <w:rsid w:val="00EA4D6D"/>
    <w:rsid w:val="00EC5C10"/>
    <w:rsid w:val="00ED73BD"/>
    <w:rsid w:val="00EE6897"/>
    <w:rsid w:val="00F11B63"/>
    <w:rsid w:val="00F20379"/>
    <w:rsid w:val="00F57E4C"/>
    <w:rsid w:val="00F704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1"/>
    </o:shapelayout>
  </w:shapeDefaults>
  <w:decimalSymbol w:val=","/>
  <w:listSeparator w:val=";"/>
  <w14:docId w14:val="001E6082"/>
  <w15:chartTrackingRefBased/>
  <w15:docId w15:val="{8969EE7B-BEBB-4FD9-84C8-E1A9879D5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en-GB"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 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apple-converted-space">
    <w:name w:val="apple-converted-space"/>
    <w:rsid w:val="008E0277"/>
  </w:style>
  <w:style w:type="character" w:styleId="Mentionnonrsolue">
    <w:name w:val="Unresolved Mention"/>
    <w:uiPriority w:val="99"/>
    <w:semiHidden/>
    <w:unhideWhenUsed/>
    <w:rsid w:val="006D0F9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38355">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876745580">
      <w:bodyDiv w:val="1"/>
      <w:marLeft w:val="0"/>
      <w:marRight w:val="0"/>
      <w:marTop w:val="0"/>
      <w:marBottom w:val="0"/>
      <w:divBdr>
        <w:top w:val="none" w:sz="0" w:space="0" w:color="auto"/>
        <w:left w:val="none" w:sz="0" w:space="0" w:color="auto"/>
        <w:bottom w:val="none" w:sz="0" w:space="0" w:color="auto"/>
        <w:right w:val="none" w:sz="0" w:space="0" w:color="auto"/>
      </w:divBdr>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96025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com/company/our-certifications/iso-14001" TargetMode="External"/><Relationship Id="rId18" Type="http://schemas.openxmlformats.org/officeDocument/2006/relationships/hyperlink" Target="http://www.novoceram.com/company/environment-and-quality/leed-compliant"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novoceram.com/company/our-certifications/iso-9001" TargetMode="External"/><Relationship Id="rId17" Type="http://schemas.openxmlformats.org/officeDocument/2006/relationships/hyperlink" Target="http://www.novoceram.com/company/environment-and-quality/hqe"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novoceram.fr/dossier-upec-tiber" TargetMode="External"/><Relationship Id="rId20" Type="http://schemas.openxmlformats.org/officeDocument/2006/relationships/hyperlink" Target="http://www.novoceram.com/company/environment-and-quality/e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novocera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voceram.com/company/our-certifications/upec-carrelag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novoceram.com" TargetMode="External"/><Relationship Id="rId19" Type="http://schemas.openxmlformats.org/officeDocument/2006/relationships/hyperlink" Target="http://www.novoceram.com/company/environment-and-quality/pef" TargetMode="External"/><Relationship Id="rId4" Type="http://schemas.openxmlformats.org/officeDocument/2006/relationships/settings" Target="settings.xml"/><Relationship Id="rId9" Type="http://schemas.openxmlformats.org/officeDocument/2006/relationships/hyperlink" Target="https://www.novoceram.com/tiles/collections/tiber" TargetMode="External"/><Relationship Id="rId14" Type="http://schemas.openxmlformats.org/officeDocument/2006/relationships/hyperlink" Target="http://www.novoceram.com/company/our-certifications/iso-50001"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mailto:pressoffice@novoceram.fr"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50D32-A426-499E-82BC-EF49F6742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691</Words>
  <Characters>3806</Characters>
  <Application>Microsoft Office Word</Application>
  <DocSecurity>0</DocSecurity>
  <Lines>31</Lines>
  <Paragraphs>8</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PR1 NOVOCERAM</vt:lpstr>
      <vt:lpstr>PR1 NOVOCERAM</vt:lpstr>
    </vt:vector>
  </TitlesOfParts>
  <Company>HP</Company>
  <LinksUpToDate>false</LinksUpToDate>
  <CharactersWithSpaces>4489</CharactersWithSpaces>
  <SharedDoc>false</SharedDoc>
  <HLinks>
    <vt:vector size="84" baseType="variant">
      <vt:variant>
        <vt:i4>5046355</vt:i4>
      </vt:variant>
      <vt:variant>
        <vt:i4>36</vt:i4>
      </vt:variant>
      <vt:variant>
        <vt:i4>0</vt:i4>
      </vt:variant>
      <vt:variant>
        <vt:i4>5</vt:i4>
      </vt:variant>
      <vt:variant>
        <vt:lpwstr>http://www.novoceram.com/company/environment-and-quality/epd</vt:lpwstr>
      </vt:variant>
      <vt:variant>
        <vt:lpwstr/>
      </vt:variant>
      <vt:variant>
        <vt:i4>5898310</vt:i4>
      </vt:variant>
      <vt:variant>
        <vt:i4>33</vt:i4>
      </vt:variant>
      <vt:variant>
        <vt:i4>0</vt:i4>
      </vt:variant>
      <vt:variant>
        <vt:i4>5</vt:i4>
      </vt:variant>
      <vt:variant>
        <vt:lpwstr>http://www.novoceram.com/company/environment-and-quality/pef</vt:lpwstr>
      </vt:variant>
      <vt:variant>
        <vt:lpwstr/>
      </vt:variant>
      <vt:variant>
        <vt:i4>7340065</vt:i4>
      </vt:variant>
      <vt:variant>
        <vt:i4>30</vt:i4>
      </vt:variant>
      <vt:variant>
        <vt:i4>0</vt:i4>
      </vt:variant>
      <vt:variant>
        <vt:i4>5</vt:i4>
      </vt:variant>
      <vt:variant>
        <vt:lpwstr>http://www.novoceram.com/company/environment-and-quality/leed-compliant</vt:lpwstr>
      </vt:variant>
      <vt:variant>
        <vt:lpwstr/>
      </vt:variant>
      <vt:variant>
        <vt:i4>4259922</vt:i4>
      </vt:variant>
      <vt:variant>
        <vt:i4>27</vt:i4>
      </vt:variant>
      <vt:variant>
        <vt:i4>0</vt:i4>
      </vt:variant>
      <vt:variant>
        <vt:i4>5</vt:i4>
      </vt:variant>
      <vt:variant>
        <vt:lpwstr>http://www.novoceram.com/company/environment-and-quality/hqe</vt:lpwstr>
      </vt:variant>
      <vt:variant>
        <vt:lpwstr/>
      </vt:variant>
      <vt:variant>
        <vt:i4>5505112</vt:i4>
      </vt:variant>
      <vt:variant>
        <vt:i4>24</vt:i4>
      </vt:variant>
      <vt:variant>
        <vt:i4>0</vt:i4>
      </vt:variant>
      <vt:variant>
        <vt:i4>5</vt:i4>
      </vt:variant>
      <vt:variant>
        <vt:lpwstr>http://www.novoceram.fr/dossier-upec-fast</vt:lpwstr>
      </vt:variant>
      <vt:variant>
        <vt:lpwstr/>
      </vt:variant>
      <vt:variant>
        <vt:i4>7405669</vt:i4>
      </vt:variant>
      <vt:variant>
        <vt:i4>21</vt:i4>
      </vt:variant>
      <vt:variant>
        <vt:i4>0</vt:i4>
      </vt:variant>
      <vt:variant>
        <vt:i4>5</vt:i4>
      </vt:variant>
      <vt:variant>
        <vt:lpwstr>http://www.novoceram.com/company/our-certifications/upec-carrelage</vt:lpwstr>
      </vt:variant>
      <vt:variant>
        <vt:lpwstr/>
      </vt:variant>
      <vt:variant>
        <vt:i4>4980803</vt:i4>
      </vt:variant>
      <vt:variant>
        <vt:i4>18</vt:i4>
      </vt:variant>
      <vt:variant>
        <vt:i4>0</vt:i4>
      </vt:variant>
      <vt:variant>
        <vt:i4>5</vt:i4>
      </vt:variant>
      <vt:variant>
        <vt:lpwstr>http://www.novoceram.com/company/our-certifications/iso-50001</vt:lpwstr>
      </vt:variant>
      <vt:variant>
        <vt:lpwstr/>
      </vt:variant>
      <vt:variant>
        <vt:i4>4718663</vt:i4>
      </vt:variant>
      <vt:variant>
        <vt:i4>15</vt:i4>
      </vt:variant>
      <vt:variant>
        <vt:i4>0</vt:i4>
      </vt:variant>
      <vt:variant>
        <vt:i4>5</vt:i4>
      </vt:variant>
      <vt:variant>
        <vt:lpwstr>http://www.novoceram.com/company/our-certifications/iso-14001</vt:lpwstr>
      </vt:variant>
      <vt:variant>
        <vt:lpwstr/>
      </vt:variant>
      <vt:variant>
        <vt:i4>5046351</vt:i4>
      </vt:variant>
      <vt:variant>
        <vt:i4>12</vt:i4>
      </vt:variant>
      <vt:variant>
        <vt:i4>0</vt:i4>
      </vt:variant>
      <vt:variant>
        <vt:i4>5</vt:i4>
      </vt:variant>
      <vt:variant>
        <vt:lpwstr>http://www.novoceram.com/company/our-certifications/iso-9001</vt:lpwstr>
      </vt:variant>
      <vt:variant>
        <vt:lpwstr/>
      </vt:variant>
      <vt:variant>
        <vt:i4>4784215</vt:i4>
      </vt:variant>
      <vt:variant>
        <vt:i4>9</vt:i4>
      </vt:variant>
      <vt:variant>
        <vt:i4>0</vt:i4>
      </vt:variant>
      <vt:variant>
        <vt:i4>5</vt:i4>
      </vt:variant>
      <vt:variant>
        <vt:lpwstr>http://www.facebook.com/novoceram</vt:lpwstr>
      </vt:variant>
      <vt:variant>
        <vt:lpwstr/>
      </vt:variant>
      <vt:variant>
        <vt:i4>4259861</vt:i4>
      </vt:variant>
      <vt:variant>
        <vt:i4>6</vt:i4>
      </vt:variant>
      <vt:variant>
        <vt:i4>0</vt:i4>
      </vt:variant>
      <vt:variant>
        <vt:i4>5</vt:i4>
      </vt:variant>
      <vt:variant>
        <vt:lpwstr>http://www.novoceram.com/</vt:lpwstr>
      </vt:variant>
      <vt:variant>
        <vt:lpwstr/>
      </vt:variant>
      <vt:variant>
        <vt:i4>4849665</vt:i4>
      </vt:variant>
      <vt:variant>
        <vt:i4>3</vt:i4>
      </vt:variant>
      <vt:variant>
        <vt:i4>0</vt:i4>
      </vt:variant>
      <vt:variant>
        <vt:i4>5</vt:i4>
      </vt:variant>
      <vt:variant>
        <vt:lpwstr>http://www.novoceram.com/product/fast</vt:lpwstr>
      </vt:variant>
      <vt:variant>
        <vt:lpwstr/>
      </vt:variant>
      <vt:variant>
        <vt:i4>4259861</vt:i4>
      </vt:variant>
      <vt:variant>
        <vt:i4>0</vt:i4>
      </vt:variant>
      <vt:variant>
        <vt:i4>0</vt:i4>
      </vt:variant>
      <vt:variant>
        <vt:i4>5</vt:i4>
      </vt:variant>
      <vt:variant>
        <vt:lpwstr>http://www.novoceram.com/</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cp:lastModifiedBy>Davide Giudice</cp:lastModifiedBy>
  <cp:revision>3</cp:revision>
  <cp:lastPrinted>2017-10-31T14:01:00Z</cp:lastPrinted>
  <dcterms:created xsi:type="dcterms:W3CDTF">2020-10-12T13:01:00Z</dcterms:created>
  <dcterms:modified xsi:type="dcterms:W3CDTF">2020-10-12T15:09:00Z</dcterms:modified>
</cp:coreProperties>
</file>